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ascii="宋体" w:hAnsi="宋体"/>
          <w:b/>
          <w:sz w:val="36"/>
          <w:szCs w:val="36"/>
        </w:rPr>
      </w:pPr>
      <w:r>
        <w:rPr>
          <w:rFonts w:hint="default" w:ascii="Arial" w:hAnsi="Arial" w:eastAsia="Arial" w:cs="Arial"/>
          <w:b/>
          <w:bCs/>
          <w:i w:val="0"/>
          <w:caps w:val="0"/>
          <w:color w:val="3A3A3A"/>
          <w:spacing w:val="0"/>
          <w:sz w:val="36"/>
          <w:szCs w:val="36"/>
          <w:shd w:val="clear" w:fill="FFFFFF"/>
        </w:rPr>
        <w:t>《投资分析》</w:t>
      </w:r>
      <w:r>
        <w:rPr>
          <w:rFonts w:hint="eastAsia" w:ascii="宋体" w:hAnsi="宋体"/>
          <w:b/>
          <w:sz w:val="36"/>
          <w:szCs w:val="36"/>
        </w:rPr>
        <w:t>课程考核方案</w:t>
      </w:r>
    </w:p>
    <w:p>
      <w:pPr>
        <w:spacing w:line="360" w:lineRule="auto"/>
        <w:ind w:firstLine="480" w:firstLineChars="200"/>
        <w:rPr>
          <w:rFonts w:hint="eastAsia" w:ascii="宋体" w:hAnsi="宋体"/>
          <w:sz w:val="24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ascii="宋体" w:hAnsi="宋体"/>
          <w:b/>
          <w:sz w:val="28"/>
          <w:szCs w:val="28"/>
        </w:rPr>
        <w:t>一、课程性质与任务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default" w:ascii="宋体" w:hAnsi="宋体"/>
          <w:sz w:val="24"/>
          <w:lang w:val="en-US" w:eastAsia="zh-CN"/>
        </w:rPr>
      </w:pPr>
      <w:r>
        <w:rPr>
          <w:rFonts w:hint="default" w:ascii="宋体" w:hAnsi="宋体"/>
          <w:sz w:val="24"/>
          <w:lang w:val="en-US" w:eastAsia="zh-CN"/>
        </w:rPr>
        <w:t>《投资分析》课程是安徽广播电视大学开放教育会计学专业（本科）的一门选修课。该课程4学分，计划安排学时72学时。投资是调整产业结构和产品结构、优化资源配置的基本途径，也是各类投资者实现预期经济收益的重要手段。影响投资的因素复杂多样，如何降低投资风险、提高投资决策的科学性、合理性，实现最佳投资组合和投资效益，是投资者最为关心的问题。通过该课程的学习，学员要了解投资分析的基本理论，掌握投资分析的基本方法。</w:t>
      </w:r>
    </w:p>
    <w:p>
      <w:pPr>
        <w:spacing w:line="360" w:lineRule="auto"/>
        <w:rPr>
          <w:rFonts w:hint="default" w:ascii="宋体" w:hAnsi="宋体" w:eastAsia="宋体"/>
          <w:b/>
          <w:sz w:val="28"/>
          <w:szCs w:val="28"/>
          <w:lang w:val="en-US" w:eastAsia="zh-CN"/>
        </w:rPr>
      </w:pPr>
    </w:p>
    <w:p>
      <w:pPr>
        <w:spacing w:line="360" w:lineRule="auto"/>
        <w:rPr>
          <w:rFonts w:hint="eastAsia" w:ascii="宋体" w:hAnsi="宋体"/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二</w:t>
      </w:r>
      <w:r>
        <w:rPr>
          <w:b/>
          <w:sz w:val="28"/>
          <w:szCs w:val="28"/>
        </w:rPr>
        <w:t>、</w:t>
      </w:r>
      <w:r>
        <w:rPr>
          <w:rFonts w:hint="eastAsia"/>
          <w:b/>
          <w:sz w:val="28"/>
          <w:szCs w:val="28"/>
        </w:rPr>
        <w:t>考核要求</w:t>
      </w:r>
      <w:bookmarkStart w:id="0" w:name="_GoBack"/>
      <w:bookmarkEnd w:id="0"/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1、本课程为考查科目，采用形成性考核成绩占综合考核成绩100%的形式。</w:t>
      </w:r>
    </w:p>
    <w:p>
      <w:pPr>
        <w:tabs>
          <w:tab w:val="left" w:pos="315"/>
        </w:tabs>
        <w:spacing w:line="360" w:lineRule="auto"/>
        <w:ind w:right="-118" w:firstLine="413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2、形成性考核</w:t>
      </w:r>
      <w:r>
        <w:rPr>
          <w:rFonts w:hint="eastAsia" w:ascii="宋体" w:hAnsi="宋体"/>
          <w:sz w:val="24"/>
          <w:lang w:eastAsia="zh-CN"/>
        </w:rPr>
        <w:t>由</w:t>
      </w:r>
      <w:r>
        <w:rPr>
          <w:rFonts w:hint="eastAsia" w:ascii="宋体" w:hAnsi="宋体"/>
          <w:sz w:val="24"/>
        </w:rPr>
        <w:t>学生</w:t>
      </w:r>
      <w:r>
        <w:rPr>
          <w:rFonts w:hint="eastAsia" w:ascii="宋体" w:hAnsi="宋体"/>
          <w:sz w:val="24"/>
          <w:lang w:eastAsia="zh-CN"/>
        </w:rPr>
        <w:t>网上学习行为记录</w:t>
      </w:r>
      <w:r>
        <w:rPr>
          <w:rFonts w:hint="eastAsia" w:ascii="宋体" w:hAnsi="宋体"/>
          <w:sz w:val="24"/>
        </w:rPr>
        <w:t>和</w:t>
      </w:r>
      <w:r>
        <w:rPr>
          <w:rFonts w:hint="eastAsia" w:ascii="宋体" w:hAnsi="宋体"/>
          <w:sz w:val="24"/>
          <w:lang w:eastAsia="zh-CN"/>
        </w:rPr>
        <w:t>课程报告完成情况组成</w:t>
      </w:r>
      <w:r>
        <w:rPr>
          <w:rFonts w:hint="eastAsia" w:ascii="宋体" w:hAnsi="宋体"/>
          <w:sz w:val="24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网上学习行为记录要求学生登录课程天数不少于</w:t>
      </w:r>
      <w:r>
        <w:rPr>
          <w:rFonts w:hint="eastAsia" w:ascii="宋体" w:hAnsi="宋体"/>
          <w:sz w:val="24"/>
          <w:lang w:val="en-US" w:eastAsia="zh-CN"/>
        </w:rPr>
        <w:t>6天，网上答疑发帖数不少于4个。网上学习行为记录成绩占总形考成绩的40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课程报告是形成性考核的重要组成部分，占总形考成绩的</w:t>
      </w:r>
      <w:r>
        <w:rPr>
          <w:rFonts w:hint="eastAsia" w:ascii="宋体" w:hAnsi="宋体"/>
          <w:sz w:val="24"/>
          <w:lang w:val="en-US" w:eastAsia="zh-CN"/>
        </w:rPr>
        <w:t>6</w:t>
      </w:r>
      <w:r>
        <w:rPr>
          <w:rFonts w:hint="eastAsia" w:ascii="宋体" w:hAnsi="宋体"/>
          <w:sz w:val="24"/>
          <w:lang w:eastAsia="zh-CN"/>
        </w:rPr>
        <w:t>0%。学生要按时完成课程报告并上交。导修主任要认真批改并做好登记。</w:t>
      </w:r>
    </w:p>
    <w:p>
      <w:pPr>
        <w:spacing w:line="360" w:lineRule="auto"/>
        <w:ind w:right="-118" w:firstLine="420"/>
        <w:rPr>
          <w:rFonts w:hint="eastAsia" w:ascii="宋体" w:hAnsi="宋体"/>
          <w:sz w:val="24"/>
          <w:lang w:eastAsia="zh-CN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216EDD"/>
    <w:rsid w:val="28EF2DC1"/>
    <w:rsid w:val="423A51DD"/>
    <w:rsid w:val="44216EDD"/>
    <w:rsid w:val="677C3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2019-05-17T01:21:00Z</dcterms:created>
  <dc:creator>Administrator</dc:creator>
  <cp:lastModifiedBy>Administrator</cp:lastModifiedBy>
  <cp:lastPrinted>2019-05-17T08:40:00Z</cp:lastPrinted>
  <dcterms:modified xsi:type="dcterms:W3CDTF">2019-05-21T02:16:49Z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